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BD20" w14:textId="77777777"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14:paraId="3E473A9C" w14:textId="77777777"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14:paraId="4DA03F2C" w14:textId="77777777" w:rsidR="00094891" w:rsidRDefault="00094891" w:rsidP="00881982">
      <w:pPr>
        <w:pStyle w:val="NoSpacing"/>
        <w:rPr>
          <w:rFonts w:ascii="Arial" w:hAnsi="Arial" w:cs="Arial"/>
          <w:i/>
        </w:rPr>
      </w:pPr>
    </w:p>
    <w:p w14:paraId="17A46649" w14:textId="77777777"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14:paraId="18F4B632" w14:textId="77777777"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14:paraId="7EFE4E10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14:paraId="7D05BAF6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5FE27902" w14:textId="77777777"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14:paraId="0E49357E" w14:textId="77777777"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14:paraId="2995EE9A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14:paraId="77EF5CE3" w14:textId="77777777" w:rsid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14:paraId="34CB7397" w14:textId="77777777" w:rsidR="007F425C" w:rsidRDefault="007F425C" w:rsidP="007F425C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East and North Hertfordshire </w:t>
      </w:r>
      <w:r w:rsidRPr="006A47D2">
        <w:rPr>
          <w:rFonts w:ascii="Arial" w:hAnsi="Arial" w:cs="Arial"/>
          <w:color w:val="000000"/>
        </w:rPr>
        <w:t>Hospital Trust</w:t>
      </w:r>
    </w:p>
    <w:p w14:paraId="7C1E3CE5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Essex Partnership University NHS Foundation Trust</w:t>
      </w:r>
    </w:p>
    <w:p w14:paraId="2F13239D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14:paraId="0C4A12C8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14:paraId="10BF46D8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14:paraId="150D8B3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14:paraId="43A1653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H</w:t>
      </w:r>
      <w:r w:rsidR="007F425C">
        <w:rPr>
          <w:rFonts w:ascii="Arial" w:hAnsi="Arial" w:cs="Arial"/>
          <w:color w:val="000000"/>
        </w:rPr>
        <w:t xml:space="preserve">erts </w:t>
      </w:r>
      <w:r w:rsidRPr="006A47D2">
        <w:rPr>
          <w:rFonts w:ascii="Arial" w:hAnsi="Arial" w:cs="Arial"/>
          <w:color w:val="000000"/>
        </w:rPr>
        <w:t>U</w:t>
      </w:r>
      <w:r w:rsidR="007F425C">
        <w:rPr>
          <w:rFonts w:ascii="Arial" w:hAnsi="Arial" w:cs="Arial"/>
          <w:color w:val="000000"/>
        </w:rPr>
        <w:t xml:space="preserve">rgent </w:t>
      </w:r>
      <w:r w:rsidRPr="006A47D2">
        <w:rPr>
          <w:rFonts w:ascii="Arial" w:hAnsi="Arial" w:cs="Arial"/>
          <w:color w:val="000000"/>
        </w:rPr>
        <w:t>C</w:t>
      </w:r>
      <w:r w:rsidR="007F425C">
        <w:rPr>
          <w:rFonts w:ascii="Arial" w:hAnsi="Arial" w:cs="Arial"/>
          <w:color w:val="000000"/>
        </w:rPr>
        <w:t>are</w:t>
      </w:r>
      <w:r w:rsidRPr="006A47D2">
        <w:rPr>
          <w:rFonts w:ascii="Arial" w:hAnsi="Arial" w:cs="Arial"/>
          <w:color w:val="000000"/>
        </w:rPr>
        <w:t>)</w:t>
      </w:r>
    </w:p>
    <w:p w14:paraId="21B3B77C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14:paraId="0692C9BF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14:paraId="4852529E" w14:textId="77777777"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r w:rsidRPr="006A47D2">
        <w:rPr>
          <w:rFonts w:ascii="Arial" w:hAnsi="Arial" w:cs="Arial"/>
          <w:color w:val="000000"/>
        </w:rPr>
        <w:t xml:space="preserve">Addenbrooke’s, </w:t>
      </w:r>
      <w:r w:rsidR="007F425C">
        <w:rPr>
          <w:rFonts w:ascii="Arial" w:hAnsi="Arial" w:cs="Arial"/>
          <w:color w:val="000000"/>
        </w:rPr>
        <w:t>Chase Farm and Watford</w:t>
      </w:r>
      <w:r w:rsidR="00E629F6">
        <w:rPr>
          <w:rFonts w:ascii="Arial" w:hAnsi="Arial" w:cs="Arial"/>
          <w:color w:val="000000"/>
        </w:rPr>
        <w:t>)</w:t>
      </w:r>
    </w:p>
    <w:p w14:paraId="19385403" w14:textId="77777777"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14:paraId="20FBBE0D" w14:textId="77777777"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14:paraId="74B6ACB8" w14:textId="77777777"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>
        <w:rPr>
          <w:rFonts w:ascii="Arial" w:hAnsi="Arial" w:cs="Arial"/>
          <w:color w:val="000000"/>
        </w:rPr>
        <w:t>.</w:t>
      </w:r>
    </w:p>
    <w:p w14:paraId="1F0D114C" w14:textId="77777777"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14:paraId="535D4D3A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3D6881E3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 ………………………………………………………………………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6D4BB6CE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0CB0F8C5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Birth:  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7C4461D3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6669C7B2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14:paraId="031EF52C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55B055FA" w14:textId="77777777" w:rsidR="000F407A" w:rsidRDefault="00881982" w:rsidP="00881982">
      <w:r>
        <w:rPr>
          <w:rFonts w:ascii="Arial" w:hAnsi="Arial" w:cs="Arial"/>
          <w:color w:val="000000"/>
        </w:rPr>
        <w:t>Signature:  ………………………………………………………………………</w:t>
      </w:r>
    </w:p>
    <w:sectPr w:rsidR="000F4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80F1" w14:textId="77777777" w:rsidR="008E7750" w:rsidRDefault="008E7750" w:rsidP="00094891">
      <w:pPr>
        <w:spacing w:after="0" w:line="240" w:lineRule="auto"/>
      </w:pPr>
      <w:r>
        <w:separator/>
      </w:r>
    </w:p>
  </w:endnote>
  <w:endnote w:type="continuationSeparator" w:id="0">
    <w:p w14:paraId="02A345FD" w14:textId="77777777" w:rsidR="008E7750" w:rsidRDefault="008E7750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A54E" w14:textId="77777777" w:rsidR="008E7750" w:rsidRDefault="008E7750" w:rsidP="00094891">
      <w:pPr>
        <w:spacing w:after="0" w:line="240" w:lineRule="auto"/>
      </w:pPr>
      <w:r>
        <w:separator/>
      </w:r>
    </w:p>
  </w:footnote>
  <w:footnote w:type="continuationSeparator" w:id="0">
    <w:p w14:paraId="7FA46E9C" w14:textId="77777777" w:rsidR="008E7750" w:rsidRDefault="008E7750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616E" w14:textId="133036C9" w:rsidR="00094891" w:rsidRDefault="00094891" w:rsidP="00094891">
    <w:pPr>
      <w:pStyle w:val="Header"/>
    </w:pPr>
    <w:r>
      <w:rPr>
        <w:noProof/>
        <w:lang w:eastAsia="en-GB"/>
      </w:rPr>
      <w:drawing>
        <wp:inline distT="0" distB="0" distL="0" distR="0" wp14:anchorId="2F04D9AB" wp14:editId="27D427FA">
          <wp:extent cx="2384983" cy="546100"/>
          <wp:effectExtent l="0" t="0" r="0" b="6350"/>
          <wp:docPr id="3" name="Picture 3" descr="My Care Rec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y Care Recor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</w:t>
    </w:r>
    <w:r w:rsidR="00DD2E83">
      <w:rPr>
        <w:noProof/>
        <w:lang w:eastAsia="en-GB"/>
      </w:rPr>
      <w:tab/>
    </w:r>
    <w:r>
      <w:rPr>
        <w:noProof/>
        <w:lang w:eastAsia="en-GB"/>
      </w:rPr>
      <w:t xml:space="preserve">  </w:t>
    </w:r>
    <w:r w:rsidR="00DD2E83">
      <w:rPr>
        <w:noProof/>
        <w:lang w:eastAsia="en-GB"/>
      </w:rPr>
      <w:drawing>
        <wp:inline distT="0" distB="0" distL="0" distR="0" wp14:anchorId="70243CAC" wp14:editId="393887E6">
          <wp:extent cx="2119630" cy="952500"/>
          <wp:effectExtent l="0" t="0" r="1270" b="0"/>
          <wp:docPr id="1" name="Picture 1" descr="East and North Hertford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ast and North Hertfordshire Clinical Commissioning Grou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63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</w:t>
    </w:r>
  </w:p>
  <w:p w14:paraId="0CDDA7DC" w14:textId="77777777" w:rsidR="00094891" w:rsidRDefault="00094891">
    <w:pPr>
      <w:pStyle w:val="Header"/>
    </w:pPr>
  </w:p>
  <w:p w14:paraId="2E7D4FCE" w14:textId="77777777"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982"/>
    <w:rsid w:val="00094891"/>
    <w:rsid w:val="00473674"/>
    <w:rsid w:val="00494F0E"/>
    <w:rsid w:val="006A47D2"/>
    <w:rsid w:val="0076741C"/>
    <w:rsid w:val="007A46E0"/>
    <w:rsid w:val="007F425C"/>
    <w:rsid w:val="00881982"/>
    <w:rsid w:val="008E7750"/>
    <w:rsid w:val="0097098C"/>
    <w:rsid w:val="00A0169C"/>
    <w:rsid w:val="00D7522D"/>
    <w:rsid w:val="00D752ED"/>
    <w:rsid w:val="00DD2E83"/>
    <w:rsid w:val="00E629F6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B2C5C"/>
  <w15:docId w15:val="{4320FC04-F9FB-1B49-8298-198CCC77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Claire Cherry-Hardy</cp:lastModifiedBy>
  <cp:revision>3</cp:revision>
  <dcterms:created xsi:type="dcterms:W3CDTF">2017-12-27T11:39:00Z</dcterms:created>
  <dcterms:modified xsi:type="dcterms:W3CDTF">2022-03-11T09:54:00Z</dcterms:modified>
</cp:coreProperties>
</file>